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3E" w:rsidRPr="00813DE6" w:rsidRDefault="00CB293E" w:rsidP="00CB293E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KRS/CEiDG)</w:t>
      </w:r>
    </w:p>
    <w:p w:rsidR="00CB293E" w:rsidRPr="00813DE6" w:rsidRDefault="00CB293E" w:rsidP="00CB293E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CB293E" w:rsidRPr="00CB293E" w:rsidRDefault="00CB293E" w:rsidP="00CB293E">
      <w:pPr>
        <w:pStyle w:val="Podtytu"/>
        <w:suppressAutoHyphens/>
        <w:spacing w:after="120"/>
        <w:ind w:left="4254" w:hanging="4112"/>
        <w:jc w:val="both"/>
        <w:rPr>
          <w:rFonts w:asciiTheme="majorHAnsi" w:hAnsiTheme="majorHAnsi"/>
          <w:b w:val="0"/>
          <w:i/>
          <w:iCs/>
          <w:sz w:val="20"/>
          <w:szCs w:val="20"/>
        </w:rPr>
      </w:pPr>
      <w:r w:rsidRPr="00CB293E">
        <w:rPr>
          <w:rFonts w:asciiTheme="majorHAnsi" w:hAnsiTheme="majorHAnsi"/>
          <w:b w:val="0"/>
          <w:i/>
          <w:iCs/>
          <w:sz w:val="20"/>
          <w:szCs w:val="20"/>
        </w:rPr>
        <w:t>do reprezentacji)</w:t>
      </w:r>
    </w:p>
    <w:p w:rsidR="00F64C38" w:rsidRPr="0044723C" w:rsidRDefault="00F64C38" w:rsidP="00CB293E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>Prawo zamówień publicznych (dalej jako: ustawa Pzp)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250249" w:rsidRPr="00250249">
        <w:rPr>
          <w:rFonts w:ascii="Cambria" w:hAnsi="Cambria"/>
          <w:bCs/>
          <w:sz w:val="24"/>
          <w:szCs w:val="24"/>
        </w:rPr>
        <w:t xml:space="preserve">dostawa </w:t>
      </w:r>
      <w:r w:rsidR="00B607BB">
        <w:rPr>
          <w:rFonts w:ascii="Cambria" w:hAnsi="Cambria"/>
          <w:bCs/>
          <w:sz w:val="24"/>
          <w:szCs w:val="24"/>
        </w:rPr>
        <w:t>samochodów osobowych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093247">
        <w:rPr>
          <w:rFonts w:ascii="Cambria" w:hAnsi="Cambria" w:cs="Times New Roman"/>
          <w:spacing w:val="-2"/>
          <w:sz w:val="24"/>
          <w:szCs w:val="24"/>
        </w:rPr>
        <w:t>2</w:t>
      </w:r>
      <w:r w:rsidR="00FE0CB4">
        <w:rPr>
          <w:rFonts w:ascii="Cambria" w:hAnsi="Cambria" w:cs="Times New Roman"/>
          <w:spacing w:val="-2"/>
          <w:sz w:val="24"/>
          <w:szCs w:val="24"/>
        </w:rPr>
        <w:t>7</w:t>
      </w:r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C26064"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 xml:space="preserve">oświadczam, </w:t>
      </w:r>
      <w:r w:rsidR="00426B74">
        <w:rPr>
          <w:rFonts w:ascii="Cambria" w:hAnsi="Cambria" w:cs="Times New Roman"/>
          <w:spacing w:val="-2"/>
          <w:sz w:val="24"/>
          <w:szCs w:val="24"/>
        </w:rPr>
        <w:t xml:space="preserve">     </w:t>
      </w:r>
      <w:r w:rsidRPr="008C09F6">
        <w:rPr>
          <w:rFonts w:ascii="Cambria" w:hAnsi="Cambria" w:cs="Times New Roman"/>
          <w:spacing w:val="-2"/>
          <w:sz w:val="24"/>
          <w:szCs w:val="24"/>
        </w:rPr>
        <w:t>co następuje:</w:t>
      </w:r>
      <w:bookmarkStart w:id="0" w:name="_GoBack"/>
    </w:p>
    <w:bookmarkEnd w:id="0"/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AA2532" w:rsidRDefault="00572517" w:rsidP="003409C6">
      <w:pPr>
        <w:pStyle w:val="Akapitzlist"/>
        <w:numPr>
          <w:ilvl w:val="0"/>
          <w:numId w:val="2"/>
        </w:numPr>
        <w:tabs>
          <w:tab w:val="left" w:pos="250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>że nie podlegam wykluczeniu z postępowania na podstawie art. 108 ust. 1 ustawy Pzp.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>ustawy Pzp).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Pzp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sectPr w:rsidR="006763B8" w:rsidRPr="00E83412" w:rsidSect="004E2877">
      <w:headerReference w:type="default" r:id="rId8"/>
      <w:footerReference w:type="default" r:id="rId9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899561870"/>
      <w:docPartObj>
        <w:docPartGallery w:val="Page Numbers (Bottom of Page)"/>
        <w:docPartUnique/>
      </w:docPartObj>
    </w:sdtPr>
    <w:sdtEndPr>
      <w:rPr>
        <w:rFonts w:ascii="Cambria" w:hAnsi="Cambria"/>
        <w:i w:val="0"/>
      </w:rPr>
    </w:sdtEndPr>
    <w:sdtContent>
      <w:sdt>
        <w:sdtPr>
          <w:rPr>
            <w:rFonts w:ascii="Cambria" w:hAnsi="Cambria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5172EE" w:rsidRPr="005172EE" w:rsidRDefault="005172EE" w:rsidP="005172EE">
            <w:pPr>
              <w:pStyle w:val="Stopka"/>
              <w:rPr>
                <w:rFonts w:ascii="Cambria" w:hAnsi="Cambria" w:cs="Times New Roman"/>
                <w:i/>
              </w:rPr>
            </w:pPr>
            <w:r w:rsidRPr="005172EE">
              <w:rPr>
                <w:rFonts w:ascii="Cambria" w:hAnsi="Cambria" w:cs="Times New Roman"/>
                <w:i/>
              </w:rPr>
              <w:t>* uzupełnić, jeżeli dotyczy</w:t>
            </w:r>
          </w:p>
          <w:p w:rsidR="00414AC1" w:rsidRPr="00E65B6C" w:rsidRDefault="00E65B6C" w:rsidP="00E65B6C">
            <w:pPr>
              <w:pStyle w:val="Stopka"/>
              <w:jc w:val="right"/>
              <w:rPr>
                <w:rFonts w:ascii="Cambria" w:hAnsi="Cambria"/>
              </w:rPr>
            </w:pPr>
            <w:r w:rsidRPr="00E65B6C">
              <w:rPr>
                <w:rFonts w:ascii="Cambria" w:hAnsi="Cambria"/>
              </w:rPr>
              <w:t xml:space="preserve">Strona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PAGE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FE0CB4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  <w:r w:rsidRPr="00E65B6C">
              <w:rPr>
                <w:rFonts w:ascii="Cambria" w:hAnsi="Cambria"/>
              </w:rPr>
              <w:t xml:space="preserve"> z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NUMPAGES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FE0CB4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B607BB">
      <w:rPr>
        <w:rFonts w:ascii="Cambria" w:hAnsi="Cambria" w:cs="Times New Roman"/>
        <w:sz w:val="24"/>
        <w:szCs w:val="24"/>
      </w:rPr>
      <w:t>4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093247">
      <w:rPr>
        <w:rFonts w:ascii="Cambria" w:hAnsi="Cambria" w:cs="Times New Roman"/>
        <w:sz w:val="24"/>
        <w:szCs w:val="24"/>
      </w:rPr>
      <w:t>2</w:t>
    </w:r>
    <w:r w:rsidR="00FE0CB4">
      <w:rPr>
        <w:rFonts w:ascii="Cambria" w:hAnsi="Cambria" w:cs="Times New Roman"/>
        <w:sz w:val="24"/>
        <w:szCs w:val="24"/>
      </w:rPr>
      <w:t>7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C26064"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3247"/>
    <w:rsid w:val="0009583F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26B74"/>
    <w:rsid w:val="004577CA"/>
    <w:rsid w:val="00470841"/>
    <w:rsid w:val="004768E2"/>
    <w:rsid w:val="00480FAE"/>
    <w:rsid w:val="00494849"/>
    <w:rsid w:val="004A0D15"/>
    <w:rsid w:val="004A7E06"/>
    <w:rsid w:val="004B7EC3"/>
    <w:rsid w:val="004E2877"/>
    <w:rsid w:val="00505FA1"/>
    <w:rsid w:val="005172EE"/>
    <w:rsid w:val="00523380"/>
    <w:rsid w:val="005667BC"/>
    <w:rsid w:val="00566F33"/>
    <w:rsid w:val="00572517"/>
    <w:rsid w:val="00591EB6"/>
    <w:rsid w:val="005A44B0"/>
    <w:rsid w:val="005F0AA4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40153"/>
    <w:rsid w:val="00B52747"/>
    <w:rsid w:val="00B607BB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293E"/>
    <w:rsid w:val="00CB49E9"/>
    <w:rsid w:val="00CF18D4"/>
    <w:rsid w:val="00CF314E"/>
    <w:rsid w:val="00CF68FC"/>
    <w:rsid w:val="00D106AB"/>
    <w:rsid w:val="00D66225"/>
    <w:rsid w:val="00D7267A"/>
    <w:rsid w:val="00DC18A3"/>
    <w:rsid w:val="00DC67B6"/>
    <w:rsid w:val="00E307D7"/>
    <w:rsid w:val="00E65B6C"/>
    <w:rsid w:val="00E7490B"/>
    <w:rsid w:val="00E81A43"/>
    <w:rsid w:val="00E83412"/>
    <w:rsid w:val="00E84901"/>
    <w:rsid w:val="00EA31EE"/>
    <w:rsid w:val="00EC3CA3"/>
    <w:rsid w:val="00EF2517"/>
    <w:rsid w:val="00EF43C3"/>
    <w:rsid w:val="00EF6E89"/>
    <w:rsid w:val="00F02AD7"/>
    <w:rsid w:val="00F51E08"/>
    <w:rsid w:val="00F64C38"/>
    <w:rsid w:val="00F83685"/>
    <w:rsid w:val="00FA2CD3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4C18B"/>
  <w15:docId w15:val="{58E3C108-E902-4491-BACE-084846F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8CD0-0265-471E-9390-3584DB6D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 </cp:lastModifiedBy>
  <cp:revision>35</cp:revision>
  <cp:lastPrinted>2021-05-05T09:02:00Z</cp:lastPrinted>
  <dcterms:created xsi:type="dcterms:W3CDTF">2019-05-14T07:47:00Z</dcterms:created>
  <dcterms:modified xsi:type="dcterms:W3CDTF">2021-10-12T13:21:00Z</dcterms:modified>
</cp:coreProperties>
</file>